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УТВЕРЖДЕНО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приказом </w:t>
      </w:r>
      <w:r w:rsidR="00FE3F17">
        <w:rPr>
          <w:rFonts w:ascii="Myriad Pro" w:hAnsi="Myriad Pro" w:cs="TimesNewRomanPSMT"/>
          <w:sz w:val="28"/>
          <w:szCs w:val="28"/>
        </w:rPr>
        <w:t>НОЧУ</w:t>
      </w:r>
      <w:r w:rsidRPr="00E82B10">
        <w:rPr>
          <w:rFonts w:ascii="Myriad Pro" w:hAnsi="Myriad Pro" w:cs="TimesNewRomanPSMT"/>
          <w:sz w:val="28"/>
          <w:szCs w:val="28"/>
        </w:rPr>
        <w:t xml:space="preserve"> ДПО «</w:t>
      </w:r>
      <w:r w:rsidR="00FE3F17">
        <w:rPr>
          <w:rFonts w:ascii="Myriad Pro" w:hAnsi="Myriad Pro" w:cs="TimesNewRomanPSMT"/>
          <w:sz w:val="28"/>
          <w:szCs w:val="28"/>
        </w:rPr>
        <w:t>Альфа Профи</w:t>
      </w:r>
      <w:r w:rsidRPr="00E82B10">
        <w:rPr>
          <w:rFonts w:ascii="Myriad Pro" w:hAnsi="Myriad Pro" w:cs="TimesNewRomanPSMT"/>
          <w:sz w:val="28"/>
          <w:szCs w:val="28"/>
        </w:rPr>
        <w:t>»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color w:val="FF0000"/>
          <w:sz w:val="28"/>
          <w:szCs w:val="28"/>
        </w:rPr>
      </w:pPr>
      <w:r w:rsidRPr="00FE3F17">
        <w:rPr>
          <w:rFonts w:ascii="Myriad Pro" w:hAnsi="Myriad Pro" w:cs="TimesNewRomanPSMT"/>
          <w:sz w:val="28"/>
          <w:szCs w:val="28"/>
        </w:rPr>
        <w:t xml:space="preserve">                                                                                   </w:t>
      </w:r>
      <w:r w:rsidRPr="00FE3F17">
        <w:rPr>
          <w:rFonts w:ascii="Myriad Pro" w:hAnsi="Myriad Pro" w:cs="TimesNewRomanPSMT"/>
          <w:color w:val="FF0000"/>
          <w:sz w:val="28"/>
          <w:szCs w:val="28"/>
        </w:rPr>
        <w:t xml:space="preserve">от « </w:t>
      </w:r>
      <w:r w:rsidRPr="00FE3F17">
        <w:rPr>
          <w:rFonts w:ascii="Myriad Pro" w:hAnsi="Myriad Pro" w:cs="Times New Roman"/>
          <w:color w:val="FF0000"/>
          <w:sz w:val="28"/>
          <w:szCs w:val="28"/>
        </w:rPr>
        <w:t xml:space="preserve">30 </w:t>
      </w:r>
      <w:r w:rsidRPr="00FE3F17">
        <w:rPr>
          <w:rFonts w:ascii="Myriad Pro" w:hAnsi="Myriad Pro" w:cs="TimesNewRomanPSMT"/>
          <w:color w:val="FF0000"/>
          <w:sz w:val="28"/>
          <w:szCs w:val="28"/>
        </w:rPr>
        <w:t xml:space="preserve">» ноября </w:t>
      </w:r>
      <w:r w:rsidRPr="00FE3F17">
        <w:rPr>
          <w:rFonts w:ascii="Myriad Pro" w:hAnsi="Myriad Pro" w:cs="Times New Roman"/>
          <w:color w:val="FF0000"/>
          <w:sz w:val="28"/>
          <w:szCs w:val="28"/>
        </w:rPr>
        <w:t xml:space="preserve">2016 </w:t>
      </w:r>
      <w:r w:rsidRPr="00FE3F17">
        <w:rPr>
          <w:rFonts w:ascii="Myriad Pro" w:hAnsi="Myriad Pro" w:cs="TimesNewRomanPSMT"/>
          <w:color w:val="FF0000"/>
          <w:sz w:val="28"/>
          <w:szCs w:val="28"/>
        </w:rPr>
        <w:t>г.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color w:val="FF0000"/>
          <w:sz w:val="28"/>
          <w:szCs w:val="28"/>
        </w:rPr>
      </w:pPr>
      <w:r w:rsidRPr="00FE3F17">
        <w:rPr>
          <w:rFonts w:ascii="Myriad Pro" w:hAnsi="Myriad Pro" w:cs="TimesNewRomanPSMT"/>
          <w:color w:val="FF0000"/>
          <w:sz w:val="28"/>
          <w:szCs w:val="28"/>
        </w:rPr>
        <w:t xml:space="preserve">                                                № </w:t>
      </w:r>
      <w:r w:rsidRPr="00FE3F17">
        <w:rPr>
          <w:rFonts w:ascii="Myriad Pro" w:hAnsi="Myriad Pro" w:cs="Times New Roman"/>
          <w:color w:val="FF0000"/>
          <w:sz w:val="28"/>
          <w:szCs w:val="28"/>
        </w:rPr>
        <w:t>9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E82B10">
        <w:rPr>
          <w:rFonts w:ascii="Myriad Pro" w:hAnsi="Myriad Pro" w:cs="TimesNewRomanPS-BoldMT"/>
          <w:b/>
          <w:bCs/>
          <w:sz w:val="28"/>
          <w:szCs w:val="28"/>
        </w:rPr>
        <w:t>ПРАВИЛА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E82B10">
        <w:rPr>
          <w:rFonts w:ascii="Myriad Pro" w:hAnsi="Myriad Pro" w:cs="TimesNewRomanPS-BoldMT"/>
          <w:b/>
          <w:bCs/>
          <w:sz w:val="28"/>
          <w:szCs w:val="28"/>
        </w:rPr>
        <w:t>оказания платных образовательных услуг,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E82B10">
        <w:rPr>
          <w:rFonts w:ascii="Myriad Pro" w:hAnsi="Myriad Pro" w:cs="TimesNewRomanPS-BoldMT"/>
          <w:b/>
          <w:bCs/>
          <w:sz w:val="28"/>
          <w:szCs w:val="28"/>
        </w:rPr>
        <w:t>предоставляемых НОЧУ ДПО «Альфа Профи»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:rsidR="00E82B10" w:rsidRPr="00FE3F17" w:rsidRDefault="00FE3F17" w:rsidP="00FE3F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sz w:val="28"/>
          <w:szCs w:val="28"/>
        </w:rPr>
      </w:pPr>
      <w:r>
        <w:rPr>
          <w:rFonts w:ascii="Myriad Pro" w:hAnsi="Myriad Pro" w:cs="TimesNewRomanPSMT"/>
          <w:sz w:val="28"/>
          <w:szCs w:val="28"/>
        </w:rPr>
        <w:t>Общие положения</w:t>
      </w:r>
    </w:p>
    <w:p w:rsidR="00E82B10" w:rsidRPr="00E82B10" w:rsidRDefault="00E82B10" w:rsidP="00E82B1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Myriad Pro" w:hAnsi="Myriad Pro" w:cs="TimesNewRomanPSMT"/>
          <w:sz w:val="28"/>
          <w:szCs w:val="28"/>
          <w:lang w:val="en-US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1. </w:t>
      </w:r>
      <w:r w:rsidRPr="00E82B10">
        <w:rPr>
          <w:rFonts w:ascii="Myriad Pro" w:hAnsi="Myriad Pro" w:cs="TimesNewRomanPSMT"/>
          <w:sz w:val="28"/>
          <w:szCs w:val="28"/>
        </w:rPr>
        <w:t xml:space="preserve">Настоящие Правила разработаны в соответствии с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Федеральным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законом «Об образовании в Российской Федерации» от </w:t>
      </w:r>
      <w:r w:rsidRPr="00E82B10">
        <w:rPr>
          <w:rFonts w:ascii="Myriad Pro" w:hAnsi="Myriad Pro" w:cs="Times New Roman"/>
          <w:sz w:val="28"/>
          <w:szCs w:val="28"/>
        </w:rPr>
        <w:t xml:space="preserve">29 </w:t>
      </w:r>
      <w:r w:rsidRPr="00E82B10">
        <w:rPr>
          <w:rFonts w:ascii="Myriad Pro" w:hAnsi="Myriad Pro" w:cs="TimesNewRomanPSMT"/>
          <w:sz w:val="28"/>
          <w:szCs w:val="28"/>
        </w:rPr>
        <w:t xml:space="preserve">декабря </w:t>
      </w:r>
      <w:r w:rsidRPr="00E82B10">
        <w:rPr>
          <w:rFonts w:ascii="Myriad Pro" w:hAnsi="Myriad Pro" w:cs="Times New Roman"/>
          <w:sz w:val="28"/>
          <w:szCs w:val="28"/>
        </w:rPr>
        <w:t xml:space="preserve">2012 </w:t>
      </w:r>
      <w:r w:rsidRPr="00E82B10">
        <w:rPr>
          <w:rFonts w:ascii="Myriad Pro" w:hAnsi="Myriad Pro" w:cs="TimesNewRomanPSMT"/>
          <w:sz w:val="28"/>
          <w:szCs w:val="28"/>
        </w:rPr>
        <w:t>г. №273</w:t>
      </w:r>
      <w:r w:rsidRPr="00E82B10">
        <w:rPr>
          <w:rFonts w:ascii="Myriad Pro" w:hAnsi="Myriad Pro" w:cs="Times New Roman"/>
          <w:sz w:val="28"/>
          <w:szCs w:val="28"/>
        </w:rPr>
        <w:t>-</w:t>
      </w:r>
      <w:r w:rsidRPr="00E82B10">
        <w:rPr>
          <w:rFonts w:ascii="Myriad Pro" w:hAnsi="Myriad Pro" w:cs="TimesNewRomanPSMT"/>
          <w:sz w:val="28"/>
          <w:szCs w:val="28"/>
        </w:rPr>
        <w:t xml:space="preserve">ФЗ, </w:t>
      </w:r>
      <w:r w:rsidR="00FE3F17">
        <w:rPr>
          <w:rFonts w:ascii="Myriad Pro" w:hAnsi="Myriad Pro" w:cs="TimesNewRomanPSMT"/>
          <w:sz w:val="28"/>
          <w:szCs w:val="28"/>
        </w:rPr>
        <w:t xml:space="preserve"> </w:t>
      </w:r>
      <w:r w:rsidRPr="00E82B10">
        <w:rPr>
          <w:rFonts w:ascii="Myriad Pro" w:hAnsi="Myriad Pro" w:cs="TimesNewRomanPSMT"/>
          <w:sz w:val="28"/>
          <w:szCs w:val="28"/>
        </w:rPr>
        <w:t xml:space="preserve">Постановлением Правительства Российской Федерации от </w:t>
      </w:r>
      <w:r w:rsidRPr="00E82B10">
        <w:rPr>
          <w:rFonts w:ascii="Myriad Pro" w:hAnsi="Myriad Pro" w:cs="Times New Roman"/>
          <w:sz w:val="28"/>
          <w:szCs w:val="28"/>
        </w:rPr>
        <w:t xml:space="preserve">15 </w:t>
      </w:r>
      <w:r w:rsidRPr="00E82B10">
        <w:rPr>
          <w:rFonts w:ascii="Myriad Pro" w:hAnsi="Myriad Pro" w:cs="TimesNewRomanPSMT"/>
          <w:sz w:val="28"/>
          <w:szCs w:val="28"/>
        </w:rPr>
        <w:t xml:space="preserve">августа </w:t>
      </w:r>
      <w:r w:rsidRPr="00E82B10">
        <w:rPr>
          <w:rFonts w:ascii="Myriad Pro" w:hAnsi="Myriad Pro" w:cs="Times New Roman"/>
          <w:sz w:val="28"/>
          <w:szCs w:val="28"/>
        </w:rPr>
        <w:t xml:space="preserve">2013 </w:t>
      </w:r>
      <w:r w:rsidRPr="00E82B10">
        <w:rPr>
          <w:rFonts w:ascii="Myriad Pro" w:hAnsi="Myriad Pro" w:cs="TimesNewRomanPSMT"/>
          <w:sz w:val="28"/>
          <w:szCs w:val="28"/>
        </w:rPr>
        <w:t xml:space="preserve">г. № </w:t>
      </w:r>
      <w:r w:rsidRPr="00E82B10">
        <w:rPr>
          <w:rFonts w:ascii="Myriad Pro" w:hAnsi="Myriad Pro" w:cs="Times New Roman"/>
          <w:sz w:val="28"/>
          <w:szCs w:val="28"/>
        </w:rPr>
        <w:t xml:space="preserve">706 </w:t>
      </w:r>
      <w:r w:rsidRPr="00E82B10">
        <w:rPr>
          <w:rFonts w:ascii="Myriad Pro" w:hAnsi="Myriad Pro" w:cs="TimesNewRomanPSMT"/>
          <w:sz w:val="28"/>
          <w:szCs w:val="28"/>
        </w:rPr>
        <w:t>«Об утверждении Правил оказания платных образовательных услуг» и определяет порядок оказания платных образовательных услуг НОЧУ ДПО «Альфа Профи»</w:t>
      </w:r>
      <w:r w:rsidRPr="00E82B10">
        <w:rPr>
          <w:rFonts w:ascii="Myriad Pro" w:hAnsi="Myriad Pro" w:cs="Times New Roman"/>
          <w:sz w:val="28"/>
          <w:szCs w:val="28"/>
        </w:rPr>
        <w:t>;</w:t>
      </w:r>
      <w:r w:rsidRPr="00E82B10">
        <w:rPr>
          <w:rFonts w:ascii="Myriad Pro" w:hAnsi="Myriad Pro" w:cs="TimesNewRomanPSMT"/>
          <w:sz w:val="28"/>
          <w:szCs w:val="28"/>
        </w:rPr>
        <w:t xml:space="preserve"> (далее – образовательная организация) физическим</w:t>
      </w:r>
      <w:r w:rsidR="00FE3F17">
        <w:rPr>
          <w:rFonts w:ascii="Myriad Pro" w:hAnsi="Myriad Pro" w:cs="TimesNewRomanPSMT"/>
          <w:sz w:val="28"/>
          <w:szCs w:val="28"/>
        </w:rPr>
        <w:t xml:space="preserve"> </w:t>
      </w:r>
      <w:r w:rsidRPr="00E82B10">
        <w:rPr>
          <w:rFonts w:ascii="Myriad Pro" w:hAnsi="Myriad Pro" w:cs="TimesNewRomanPSMT"/>
          <w:sz w:val="28"/>
          <w:szCs w:val="28"/>
        </w:rPr>
        <w:t>и юридическим лицам.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2. </w:t>
      </w:r>
      <w:r w:rsidRPr="00E82B10">
        <w:rPr>
          <w:rFonts w:ascii="Myriad Pro" w:hAnsi="Myriad Pro" w:cs="TimesNewRomanPSMT"/>
          <w:sz w:val="28"/>
          <w:szCs w:val="28"/>
        </w:rPr>
        <w:t>Понятия, используемые в настоящем Положении: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"заказчик" </w:t>
      </w:r>
      <w:r w:rsidRPr="00E82B10">
        <w:rPr>
          <w:rFonts w:ascii="Myriad Pro" w:hAnsi="Myriad Pro" w:cs="Times New Roman"/>
          <w:sz w:val="28"/>
          <w:szCs w:val="28"/>
        </w:rPr>
        <w:t xml:space="preserve">- </w:t>
      </w:r>
      <w:r w:rsidRPr="00E82B10">
        <w:rPr>
          <w:rFonts w:ascii="Myriad Pro" w:hAnsi="Myriad Pro" w:cs="TimesNewRomanPSMT"/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или заявления</w:t>
      </w:r>
      <w:r w:rsidRPr="00E82B10">
        <w:rPr>
          <w:rFonts w:ascii="Myriad Pro" w:hAnsi="Myriad Pro" w:cs="Times New Roman"/>
          <w:sz w:val="28"/>
          <w:szCs w:val="28"/>
        </w:rPr>
        <w:t>-</w:t>
      </w:r>
      <w:r w:rsidR="00FE3F17">
        <w:rPr>
          <w:rFonts w:ascii="Myriad Pro" w:hAnsi="Myriad Pro" w:cs="TimesNewRomanPSMT"/>
          <w:sz w:val="28"/>
          <w:szCs w:val="28"/>
        </w:rPr>
        <w:t xml:space="preserve">договора (далее </w:t>
      </w:r>
      <w:proofErr w:type="gramStart"/>
      <w:r w:rsidR="00FE3F17">
        <w:rPr>
          <w:rFonts w:ascii="Myriad Pro" w:hAnsi="Myriad Pro" w:cs="TimesNewRomanPSMT"/>
          <w:sz w:val="28"/>
          <w:szCs w:val="28"/>
        </w:rPr>
        <w:t>–</w:t>
      </w:r>
      <w:r w:rsidRPr="00E82B10">
        <w:rPr>
          <w:rFonts w:ascii="Myriad Pro" w:hAnsi="Myriad Pro" w:cs="TimesNewRomanPSMT"/>
          <w:sz w:val="28"/>
          <w:szCs w:val="28"/>
        </w:rPr>
        <w:t>«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договор»); 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  <w:lang w:val="en-US"/>
        </w:rPr>
      </w:pPr>
      <w:r w:rsidRPr="00E82B10">
        <w:rPr>
          <w:rFonts w:ascii="Myriad Pro" w:hAnsi="Myriad Pro" w:cs="TimesNewRomanPSMT"/>
          <w:sz w:val="28"/>
          <w:szCs w:val="28"/>
        </w:rPr>
        <w:t>"исполнитель" – НОЧУ ДПО «Альфа Профи»</w:t>
      </w:r>
      <w:r w:rsidRPr="00E82B10">
        <w:rPr>
          <w:rFonts w:ascii="Myriad Pro" w:hAnsi="Myriad Pro" w:cs="Times New Roman"/>
          <w:sz w:val="28"/>
          <w:szCs w:val="28"/>
        </w:rPr>
        <w:t>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E82B10">
        <w:rPr>
          <w:rFonts w:ascii="Myriad Pro" w:hAnsi="Myriad Pro" w:cs="TimesNewRomanPSMT"/>
          <w:sz w:val="28"/>
          <w:szCs w:val="28"/>
        </w:rPr>
        <w:t xml:space="preserve">"недостаток платных образовательных услуг" </w:t>
      </w:r>
      <w:r w:rsidRPr="00E82B10">
        <w:rPr>
          <w:rFonts w:ascii="Myriad Pro" w:hAnsi="Myriad Pro" w:cs="Times New Roman"/>
          <w:sz w:val="28"/>
          <w:szCs w:val="28"/>
        </w:rPr>
        <w:t xml:space="preserve">- </w:t>
      </w:r>
      <w:r w:rsidRPr="00E82B10">
        <w:rPr>
          <w:rFonts w:ascii="Myriad Pro" w:hAnsi="Myriad Pro" w:cs="TimesNewRomanPSMT"/>
          <w:sz w:val="28"/>
          <w:szCs w:val="2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объеме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>, предусмотренном образовательными программами (частью образовательной программы);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 "обучающийся" </w:t>
      </w:r>
      <w:r w:rsidRPr="00E82B10">
        <w:rPr>
          <w:rFonts w:ascii="Myriad Pro" w:hAnsi="Myriad Pro" w:cs="Times New Roman"/>
          <w:sz w:val="28"/>
          <w:szCs w:val="28"/>
        </w:rPr>
        <w:t xml:space="preserve">- </w:t>
      </w:r>
      <w:r w:rsidRPr="00E82B10">
        <w:rPr>
          <w:rFonts w:ascii="Myriad Pro" w:hAnsi="Myriad Pro" w:cs="TimesNewRomanPSMT"/>
          <w:sz w:val="28"/>
          <w:szCs w:val="28"/>
        </w:rPr>
        <w:t>физическое лицо, осваивающее образовательную программу;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 xml:space="preserve">"платные образовательные услуги" </w:t>
      </w:r>
      <w:r w:rsidRPr="00E82B10">
        <w:rPr>
          <w:rFonts w:ascii="Myriad Pro" w:hAnsi="Myriad Pro" w:cs="Times New Roman"/>
          <w:sz w:val="28"/>
          <w:szCs w:val="28"/>
        </w:rPr>
        <w:t xml:space="preserve">- </w:t>
      </w:r>
      <w:r w:rsidRPr="00E82B10">
        <w:rPr>
          <w:rFonts w:ascii="Myriad Pro" w:hAnsi="Myriad Pro" w:cs="TimesNewRomanPSMT"/>
          <w:sz w:val="28"/>
          <w:szCs w:val="28"/>
        </w:rPr>
        <w:t>осуществление образовательной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деятельности по заданиям и за счет средств физических и (или) юридических лиц по договорам об образовании, заключаемым при приеме на обучение (далее </w:t>
      </w:r>
      <w:r w:rsidRPr="00E82B10">
        <w:rPr>
          <w:rFonts w:ascii="Myriad Pro" w:hAnsi="Myriad Pro" w:cs="Times New Roman"/>
          <w:sz w:val="28"/>
          <w:szCs w:val="28"/>
        </w:rPr>
        <w:t xml:space="preserve">- </w:t>
      </w:r>
      <w:r w:rsidRPr="00E82B10">
        <w:rPr>
          <w:rFonts w:ascii="Myriad Pro" w:hAnsi="Myriad Pro" w:cs="TimesNewRomanPSMT"/>
          <w:sz w:val="28"/>
          <w:szCs w:val="28"/>
        </w:rPr>
        <w:t>договор);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"существенный недостаток платных образовательных услуг" </w:t>
      </w:r>
      <w:r w:rsidRPr="00E82B10">
        <w:rPr>
          <w:rFonts w:ascii="Myriad Pro" w:hAnsi="Myriad Pro" w:cs="Times New Roman"/>
          <w:sz w:val="28"/>
          <w:szCs w:val="28"/>
        </w:rPr>
        <w:t>-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неустранимый недостаток, или недостаток, который не может быть устранен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без несоразмерных расходов или затрат времени, или выявляется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lastRenderedPageBreak/>
        <w:t>неоднократно, или проявляется вновь после его устранения, или другие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подобные недостатки.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3. </w:t>
      </w:r>
      <w:r w:rsidRPr="00E82B10">
        <w:rPr>
          <w:rFonts w:ascii="Myriad Pro" w:hAnsi="Myriad Pro" w:cs="TimesNewRomanPSMT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4. </w:t>
      </w:r>
      <w:r w:rsidRPr="00E82B10">
        <w:rPr>
          <w:rFonts w:ascii="Myriad Pro" w:hAnsi="Myriad Pro" w:cs="TimesNewRomanPSMT"/>
          <w:sz w:val="28"/>
          <w:szCs w:val="28"/>
        </w:rPr>
        <w:t xml:space="preserve">Исполнитель обязан обеспечить заказчику оказание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платных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5. </w:t>
      </w:r>
      <w:r w:rsidRPr="00E82B10">
        <w:rPr>
          <w:rFonts w:ascii="Myriad Pro" w:hAnsi="Myriad Pro" w:cs="TimesNewRomanPSMT"/>
          <w:sz w:val="28"/>
          <w:szCs w:val="28"/>
        </w:rPr>
        <w:t xml:space="preserve">Исполнитель вправе снизить стоимость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платных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образовательных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услуг по договору с учетом покрытия недостающей стоимости платных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услуг, в случае принятия соответствующего решения единоличным исполнительным органом (директором) Исполнителя, устанавливаются локальным нормативным актом и доводятся до сведения заказчика и (или) обучающегося.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6. </w:t>
      </w:r>
      <w:r w:rsidRPr="00E82B10">
        <w:rPr>
          <w:rFonts w:ascii="Myriad Pro" w:hAnsi="Myriad Pro" w:cs="TimesNewRomanPSMT"/>
          <w:sz w:val="28"/>
          <w:szCs w:val="28"/>
        </w:rPr>
        <w:t>Увеличение стоимости платных образовательных услуг после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</w:t>
      </w:r>
      <w:bookmarkStart w:id="0" w:name="_GoBack"/>
      <w:bookmarkEnd w:id="0"/>
      <w:r w:rsidRPr="00E82B10">
        <w:rPr>
          <w:rFonts w:ascii="Myriad Pro" w:hAnsi="Myriad Pro" w:cs="TimesNewRomanPSMT"/>
          <w:sz w:val="28"/>
          <w:szCs w:val="28"/>
        </w:rPr>
        <w:t>ми федерального бюджета на очередной финансовый год и плановый период.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II. </w:t>
      </w:r>
      <w:r w:rsidRPr="00E82B10">
        <w:rPr>
          <w:rFonts w:ascii="Myriad Pro" w:hAnsi="Myriad Pro" w:cs="TimesNewRomanPSMT"/>
          <w:sz w:val="28"/>
          <w:szCs w:val="28"/>
        </w:rPr>
        <w:t xml:space="preserve">Информация о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платных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образовательных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sz w:val="28"/>
          <w:szCs w:val="28"/>
        </w:rPr>
      </w:pPr>
      <w:proofErr w:type="gramStart"/>
      <w:r w:rsidRPr="00E82B10">
        <w:rPr>
          <w:rFonts w:ascii="Myriad Pro" w:hAnsi="Myriad Pro" w:cs="TimesNewRomanPSMT"/>
          <w:sz w:val="28"/>
          <w:szCs w:val="28"/>
        </w:rPr>
        <w:t>услугах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>, порядок заключения договоров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sz w:val="28"/>
          <w:szCs w:val="28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7. </w:t>
      </w:r>
      <w:r w:rsidRPr="00E82B10">
        <w:rPr>
          <w:rFonts w:ascii="Myriad Pro" w:hAnsi="Myriad Pro" w:cs="TimesNewRomanPSMT"/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8. </w:t>
      </w:r>
      <w:r w:rsidRPr="00E82B10">
        <w:rPr>
          <w:rFonts w:ascii="Myriad Pro" w:hAnsi="Myriad Pro" w:cs="TimesNewRomanPSMT"/>
          <w:sz w:val="28"/>
          <w:szCs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в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Российской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Федерации».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9. </w:t>
      </w:r>
      <w:r w:rsidRPr="00E82B10">
        <w:rPr>
          <w:rFonts w:ascii="Myriad Pro" w:hAnsi="Myriad Pro" w:cs="TimesNewRomanPSMT"/>
          <w:sz w:val="28"/>
          <w:szCs w:val="28"/>
        </w:rPr>
        <w:t xml:space="preserve">Информация, предусмотренная пунктами </w:t>
      </w:r>
      <w:r w:rsidRPr="00E82B10">
        <w:rPr>
          <w:rFonts w:ascii="Myriad Pro" w:hAnsi="Myriad Pro" w:cs="Times New Roman"/>
          <w:sz w:val="28"/>
          <w:szCs w:val="28"/>
        </w:rPr>
        <w:t xml:space="preserve">7 </w:t>
      </w:r>
      <w:r w:rsidRPr="00E82B10">
        <w:rPr>
          <w:rFonts w:ascii="Myriad Pro" w:hAnsi="Myriad Pro" w:cs="TimesNewRomanPSMT"/>
          <w:sz w:val="28"/>
          <w:szCs w:val="28"/>
        </w:rPr>
        <w:t xml:space="preserve">и </w:t>
      </w:r>
      <w:r w:rsidRPr="00E82B10">
        <w:rPr>
          <w:rFonts w:ascii="Myriad Pro" w:hAnsi="Myriad Pro" w:cs="Times New Roman"/>
          <w:sz w:val="28"/>
          <w:szCs w:val="28"/>
        </w:rPr>
        <w:t xml:space="preserve">8 </w:t>
      </w:r>
      <w:r w:rsidRPr="00E82B10">
        <w:rPr>
          <w:rFonts w:ascii="Myriad Pro" w:hAnsi="Myriad Pro" w:cs="TimesNewRomanPSMT"/>
          <w:sz w:val="28"/>
          <w:szCs w:val="28"/>
        </w:rPr>
        <w:t>настоящего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Положения, предоставляется исполнителем в месте фактического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10. </w:t>
      </w:r>
      <w:r w:rsidRPr="00E82B10">
        <w:rPr>
          <w:rFonts w:ascii="Myriad Pro" w:hAnsi="Myriad Pro" w:cs="TimesNewRomanPSMT"/>
          <w:sz w:val="28"/>
          <w:szCs w:val="28"/>
        </w:rPr>
        <w:t>Договор заключается в простой письменной форме и содержит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lastRenderedPageBreak/>
        <w:t>следующие сведения: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а) полное наименование и фирменное наименование исполнителя;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б) место нахождения исполнителя;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в) наименование или фамилия, имя, отчество (при наличии) заказчика,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телефон заказчика;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г) место нахождения или место жительства заказчика;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д) фамилия, имя, отчество (при наличии) представителя исполнителя и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(или) заказчика, реквизиты документа, удостоверяющего полномочия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представителя исполнителя и (или) заказчика;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е) фамилия, имя, отчество (при наличии) обучающегося, его место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E82B10">
        <w:rPr>
          <w:rFonts w:ascii="Myriad Pro" w:hAnsi="Myriad Pro" w:cs="TimesNewRomanPSMT"/>
          <w:sz w:val="28"/>
          <w:szCs w:val="28"/>
        </w:rPr>
        <w:t>жительства, телефон (указывается в случае оказания платных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образовательных услуг в пользу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обучающегося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>, не являющегося заказчиком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по договору);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ж) права, обязанности и ответственность исполнителя, заказчика и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обучающегося;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з) полная стоимость образовательных услуг, порядок их оплаты;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лицензии);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к) вид, уровень и (или) направленность образовательной программы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(часть образовательной программы определенного уровня, вида и (или) направленности);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л) форма обучения;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м) сроки освоения образовательной программы (продолжительность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обучения);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н) вид документа (при наличии), выдаваемого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обучающемуся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после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успешного освоения им соответствующей образовательной программы (части образовательной программы);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</w:t>
      </w:r>
      <w:r w:rsidRPr="00E82B10">
        <w:rPr>
          <w:rFonts w:ascii="Myriad Pro" w:hAnsi="Myriad Pro" w:cs="Times New Roman"/>
          <w:sz w:val="28"/>
          <w:szCs w:val="28"/>
        </w:rPr>
        <w:t xml:space="preserve">) </w:t>
      </w:r>
      <w:r w:rsidRPr="00E82B10">
        <w:rPr>
          <w:rFonts w:ascii="Myriad Pro" w:hAnsi="Myriad Pro" w:cs="TimesNewRomanPSMT"/>
          <w:sz w:val="28"/>
          <w:szCs w:val="28"/>
        </w:rPr>
        <w:t>порядок изменения и расторжения договора;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п) другие необходимые сведения, связанные со спецификой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оказываемых платных образовательных услуг.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11. </w:t>
      </w:r>
      <w:r w:rsidRPr="00E82B10">
        <w:rPr>
          <w:rFonts w:ascii="Myriad Pro" w:hAnsi="Myriad Pro" w:cs="TimesNewRomanPSMT"/>
          <w:sz w:val="28"/>
          <w:szCs w:val="28"/>
        </w:rPr>
        <w:t>Договор не может содержать условия, которые ограничивают права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лиц, имеющих право на получение образования определенного уровня и направленности и подавших заявление о приеме на обучение (далее </w:t>
      </w:r>
      <w:r w:rsidRPr="00E82B10">
        <w:rPr>
          <w:rFonts w:ascii="Myriad Pro" w:hAnsi="Myriad Pro" w:cs="Times New Roman"/>
          <w:sz w:val="28"/>
          <w:szCs w:val="28"/>
        </w:rPr>
        <w:t>-</w:t>
      </w:r>
      <w:r w:rsidRPr="00E82B10">
        <w:rPr>
          <w:rFonts w:ascii="Myriad Pro" w:hAnsi="Myriad Pro" w:cs="TimesNewRomanPSMT"/>
          <w:sz w:val="28"/>
          <w:szCs w:val="28"/>
        </w:rPr>
        <w:t xml:space="preserve">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</w:t>
      </w:r>
      <w:r w:rsidRPr="00E82B10">
        <w:rPr>
          <w:rFonts w:ascii="Myriad Pro" w:hAnsi="Myriad Pro" w:cs="Times New Roman"/>
          <w:sz w:val="28"/>
          <w:szCs w:val="28"/>
        </w:rPr>
        <w:t xml:space="preserve">. </w:t>
      </w:r>
      <w:r w:rsidRPr="00E82B10">
        <w:rPr>
          <w:rFonts w:ascii="Myriad Pro" w:hAnsi="Myriad Pro" w:cs="TimesNewRomanPSMT"/>
          <w:sz w:val="28"/>
          <w:szCs w:val="28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12. </w:t>
      </w:r>
      <w:r w:rsidRPr="00E82B10">
        <w:rPr>
          <w:rFonts w:ascii="Myriad Pro" w:hAnsi="Myriad Pro" w:cs="TimesNewRomanPSMT"/>
          <w:sz w:val="28"/>
          <w:szCs w:val="28"/>
        </w:rPr>
        <w:t>Сведения, указанные в договоре, должны соответствовать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информации, размещенной на официальном сайте исполнителя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в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lastRenderedPageBreak/>
        <w:t>информационно</w:t>
      </w:r>
      <w:r w:rsidRPr="00E82B10">
        <w:rPr>
          <w:rFonts w:ascii="Myriad Pro" w:hAnsi="Myriad Pro" w:cs="Times New Roman"/>
          <w:sz w:val="28"/>
          <w:szCs w:val="28"/>
        </w:rPr>
        <w:t>-</w:t>
      </w:r>
      <w:r w:rsidRPr="00E82B10">
        <w:rPr>
          <w:rFonts w:ascii="Myriad Pro" w:hAnsi="Myriad Pro" w:cs="TimesNewRomanPSMT"/>
          <w:sz w:val="28"/>
          <w:szCs w:val="28"/>
        </w:rPr>
        <w:t>телекоммуникационной сети "Интернет" на дату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заключения договора.</w:t>
      </w:r>
    </w:p>
    <w:p w:rsidR="00E82B10" w:rsidRPr="00FE3F17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III. </w:t>
      </w:r>
      <w:r w:rsidRPr="00E82B10">
        <w:rPr>
          <w:rFonts w:ascii="Myriad Pro" w:hAnsi="Myriad Pro" w:cs="TimesNewRomanPSMT"/>
          <w:sz w:val="28"/>
          <w:szCs w:val="28"/>
        </w:rPr>
        <w:t>Ответственность исполнителя и заказчика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13. </w:t>
      </w:r>
      <w:r w:rsidRPr="00E82B10">
        <w:rPr>
          <w:rFonts w:ascii="Myriad Pro" w:hAnsi="Myriad Pro" w:cs="TimesNewRomanPSMT"/>
          <w:sz w:val="28"/>
          <w:szCs w:val="28"/>
        </w:rPr>
        <w:t xml:space="preserve">За неисполнение либо ненадлежащее исполнение обязательств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по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14. </w:t>
      </w:r>
      <w:r w:rsidRPr="00E82B10">
        <w:rPr>
          <w:rFonts w:ascii="Myriad Pro" w:hAnsi="Myriad Pro" w:cs="TimesNewRomanPSMT"/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а) безвозмездного оказания образовательных услуг;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б) соразмерного уменьшения стоимости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оказанных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платных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образовательных услуг;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в) возмещения понесенных им расходов по устранению недостатков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оказанных платных образовательных услуг своими силами или третьими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лицами.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15. </w:t>
      </w:r>
      <w:r w:rsidRPr="00E82B10">
        <w:rPr>
          <w:rFonts w:ascii="Myriad Pro" w:hAnsi="Myriad Pro" w:cs="TimesNewRomanPSMT"/>
          <w:sz w:val="28"/>
          <w:szCs w:val="28"/>
        </w:rPr>
        <w:t>Заказчик вправе отказаться от исполнения договора и потребовать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полного возмещения убытков, если в установленный договором срок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недостатки платных образовательных услуг не устранены исполнителем. Заказчик также вправе отказаться от исполнения договора, если им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16. </w:t>
      </w:r>
      <w:r w:rsidRPr="00E82B10">
        <w:rPr>
          <w:rFonts w:ascii="Myriad Pro" w:hAnsi="Myriad Pro" w:cs="TimesNewRomanPSMT"/>
          <w:sz w:val="28"/>
          <w:szCs w:val="28"/>
        </w:rPr>
        <w:t xml:space="preserve">Если исполнитель нарушил сроки оказания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платных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образовательных услуг стало очевидным</w:t>
      </w:r>
      <w:r w:rsidRPr="00E82B10">
        <w:rPr>
          <w:rFonts w:ascii="Myriad Pro" w:hAnsi="Myriad Pro" w:cs="Times New Roman"/>
          <w:sz w:val="28"/>
          <w:szCs w:val="28"/>
        </w:rPr>
        <w:t xml:space="preserve">, </w:t>
      </w:r>
      <w:r w:rsidRPr="00E82B10">
        <w:rPr>
          <w:rFonts w:ascii="Myriad Pro" w:hAnsi="Myriad Pro" w:cs="TimesNewRomanPSMT"/>
          <w:sz w:val="28"/>
          <w:szCs w:val="28"/>
        </w:rPr>
        <w:t>что они не будут осуществлены в срок, заказчик вправе по своему выбору: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понесенных</w:t>
      </w:r>
      <w:proofErr w:type="gramEnd"/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расходов;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в) потребовать уменьшения стоимости платных образовательных услуг;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г) расторгнуть договор.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17. </w:t>
      </w:r>
      <w:r w:rsidRPr="00E82B10">
        <w:rPr>
          <w:rFonts w:ascii="Myriad Pro" w:hAnsi="Myriad Pro" w:cs="TimesNewRomanPSMT"/>
          <w:sz w:val="28"/>
          <w:szCs w:val="28"/>
        </w:rPr>
        <w:t>Заказчик вправе потребовать полного возмещения убытков,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 New Roman"/>
          <w:sz w:val="28"/>
          <w:szCs w:val="28"/>
        </w:rPr>
        <w:t xml:space="preserve">18. </w:t>
      </w:r>
      <w:r w:rsidRPr="00E82B10">
        <w:rPr>
          <w:rFonts w:ascii="Myriad Pro" w:hAnsi="Myriad Pro" w:cs="TimesNewRomanPSMT"/>
          <w:sz w:val="28"/>
          <w:szCs w:val="28"/>
        </w:rPr>
        <w:t xml:space="preserve">По инициативе исполнителя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договор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может быть расторгнут в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lastRenderedPageBreak/>
        <w:t xml:space="preserve">одностороннем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порядке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в следующем случае: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а) применение к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обучающемуся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отчисления как меры дисциплинарного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взыскания;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 xml:space="preserve">б) невыполнение </w:t>
      </w:r>
      <w:proofErr w:type="gramStart"/>
      <w:r w:rsidRPr="00E82B10">
        <w:rPr>
          <w:rFonts w:ascii="Myriad Pro" w:hAnsi="Myriad Pro" w:cs="TimesNewRomanPSMT"/>
          <w:sz w:val="28"/>
          <w:szCs w:val="28"/>
        </w:rPr>
        <w:t>обучающимся</w:t>
      </w:r>
      <w:proofErr w:type="gramEnd"/>
      <w:r w:rsidRPr="00E82B10">
        <w:rPr>
          <w:rFonts w:ascii="Myriad Pro" w:hAnsi="Myriad Pro" w:cs="TimesNewRomanPSMT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в) просрочка оплаты стоимости платных образовательных услуг;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д) невозможность надлежащего исполнения обязательств по оказанию</w:t>
      </w:r>
    </w:p>
    <w:p w:rsidR="00E82B10" w:rsidRPr="00E82B10" w:rsidRDefault="00E82B10" w:rsidP="00E82B10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платных образовательных услуг вследствие действий (бездействия)</w:t>
      </w:r>
    </w:p>
    <w:p w:rsidR="001D1E9D" w:rsidRPr="00E82B10" w:rsidRDefault="00E82B10" w:rsidP="00E82B10">
      <w:pPr>
        <w:rPr>
          <w:rFonts w:ascii="Myriad Pro" w:hAnsi="Myriad Pro"/>
          <w:sz w:val="28"/>
          <w:szCs w:val="28"/>
        </w:rPr>
      </w:pPr>
      <w:r w:rsidRPr="00E82B10">
        <w:rPr>
          <w:rFonts w:ascii="Myriad Pro" w:hAnsi="Myriad Pro" w:cs="TimesNewRomanPSMT"/>
          <w:sz w:val="28"/>
          <w:szCs w:val="28"/>
        </w:rPr>
        <w:t>обучающегося.</w:t>
      </w:r>
    </w:p>
    <w:sectPr w:rsidR="001D1E9D" w:rsidRPr="00E8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065"/>
    <w:multiLevelType w:val="hybridMultilevel"/>
    <w:tmpl w:val="BE566E8C"/>
    <w:lvl w:ilvl="0" w:tplc="F110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6F0"/>
    <w:multiLevelType w:val="hybridMultilevel"/>
    <w:tmpl w:val="D962FFFC"/>
    <w:lvl w:ilvl="0" w:tplc="D0A4AF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5EB"/>
    <w:multiLevelType w:val="hybridMultilevel"/>
    <w:tmpl w:val="07582E0E"/>
    <w:lvl w:ilvl="0" w:tplc="CDD6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5D"/>
    <w:rsid w:val="001D1E9D"/>
    <w:rsid w:val="00AC3C5D"/>
    <w:rsid w:val="00E82B1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1392</Words>
  <Characters>7938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Любовинкина Ангелина Владимировна</dc:creator>
  <cp:keywords/>
  <dc:description/>
  <cp:lastModifiedBy>Любовинкина Ангелина Владимировна</cp:lastModifiedBy>
  <cp:revision>3</cp:revision>
  <dcterms:created xsi:type="dcterms:W3CDTF">2020-08-24T09:32:00Z</dcterms:created>
  <dcterms:modified xsi:type="dcterms:W3CDTF">2020-08-24T09:51:00Z</dcterms:modified>
</cp:coreProperties>
</file>